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2C" w:rsidRPr="00DD354A" w:rsidRDefault="00EF46F8" w:rsidP="00D617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54A">
        <w:rPr>
          <w:rFonts w:ascii="Times New Roman" w:hAnsi="Times New Roman" w:cs="Times New Roman"/>
          <w:b/>
          <w:sz w:val="24"/>
          <w:szCs w:val="24"/>
        </w:rPr>
        <w:t>Zápis ze</w:t>
      </w:r>
      <w:r w:rsidR="00D84DEE" w:rsidRPr="00DD354A">
        <w:rPr>
          <w:rFonts w:ascii="Times New Roman" w:hAnsi="Times New Roman" w:cs="Times New Roman"/>
          <w:b/>
          <w:sz w:val="24"/>
          <w:szCs w:val="24"/>
        </w:rPr>
        <w:t xml:space="preserve"> schůze výboru ČBF – oblast Střední Čechy v sezóně </w:t>
      </w:r>
      <w:r w:rsidR="002F56D2" w:rsidRPr="00DD354A">
        <w:rPr>
          <w:rFonts w:ascii="Times New Roman" w:hAnsi="Times New Roman" w:cs="Times New Roman"/>
          <w:b/>
          <w:sz w:val="24"/>
          <w:szCs w:val="24"/>
        </w:rPr>
        <w:t>2019/20</w:t>
      </w:r>
      <w:r w:rsidR="00D84DEE" w:rsidRPr="00DD354A">
        <w:rPr>
          <w:rFonts w:ascii="Times New Roman" w:hAnsi="Times New Roman" w:cs="Times New Roman"/>
          <w:b/>
          <w:sz w:val="24"/>
          <w:szCs w:val="24"/>
        </w:rPr>
        <w:t xml:space="preserve">, která se konala </w:t>
      </w:r>
      <w:r w:rsidR="00782C4A">
        <w:rPr>
          <w:rFonts w:ascii="Times New Roman" w:hAnsi="Times New Roman" w:cs="Times New Roman"/>
          <w:b/>
          <w:sz w:val="24"/>
          <w:szCs w:val="24"/>
        </w:rPr>
        <w:t>5.3.</w:t>
      </w:r>
      <w:r w:rsidR="00126382" w:rsidRPr="00DD354A">
        <w:rPr>
          <w:rFonts w:ascii="Times New Roman" w:hAnsi="Times New Roman" w:cs="Times New Roman"/>
          <w:b/>
          <w:sz w:val="24"/>
          <w:szCs w:val="24"/>
        </w:rPr>
        <w:t>2020</w:t>
      </w:r>
    </w:p>
    <w:p w:rsidR="002F56D2" w:rsidRPr="00DD354A" w:rsidRDefault="00D84DEE" w:rsidP="00D61735">
      <w:pPr>
        <w:jc w:val="both"/>
        <w:rPr>
          <w:rFonts w:ascii="Times New Roman" w:hAnsi="Times New Roman" w:cs="Times New Roman"/>
          <w:sz w:val="24"/>
          <w:szCs w:val="24"/>
        </w:rPr>
      </w:pPr>
      <w:r w:rsidRPr="00DD354A">
        <w:rPr>
          <w:rFonts w:ascii="Times New Roman" w:hAnsi="Times New Roman" w:cs="Times New Roman"/>
          <w:sz w:val="24"/>
          <w:szCs w:val="24"/>
        </w:rPr>
        <w:t>Přítomni: F. Chmela, Mgr. B. Žánová,</w:t>
      </w:r>
      <w:r w:rsidR="00126382" w:rsidRPr="00DD354A">
        <w:rPr>
          <w:rFonts w:ascii="Times New Roman" w:hAnsi="Times New Roman" w:cs="Times New Roman"/>
          <w:sz w:val="24"/>
          <w:szCs w:val="24"/>
        </w:rPr>
        <w:t xml:space="preserve"> </w:t>
      </w:r>
      <w:r w:rsidR="002F2FC7" w:rsidRPr="00DD354A">
        <w:rPr>
          <w:rFonts w:ascii="Times New Roman" w:hAnsi="Times New Roman" w:cs="Times New Roman"/>
          <w:sz w:val="24"/>
          <w:szCs w:val="24"/>
        </w:rPr>
        <w:t xml:space="preserve">, Ing. P. Čeněk, L. Fric, </w:t>
      </w:r>
      <w:r w:rsidR="00126382" w:rsidRPr="00DD354A">
        <w:rPr>
          <w:rFonts w:ascii="Times New Roman" w:hAnsi="Times New Roman" w:cs="Times New Roman"/>
          <w:sz w:val="24"/>
          <w:szCs w:val="24"/>
        </w:rPr>
        <w:t>Ing. J. Kukla</w:t>
      </w:r>
      <w:r w:rsidR="009638BA">
        <w:rPr>
          <w:rFonts w:ascii="Times New Roman" w:hAnsi="Times New Roman" w:cs="Times New Roman"/>
          <w:sz w:val="24"/>
          <w:szCs w:val="24"/>
        </w:rPr>
        <w:t xml:space="preserve">, </w:t>
      </w:r>
      <w:r w:rsidR="00126382" w:rsidRPr="00DD354A">
        <w:rPr>
          <w:rFonts w:ascii="Times New Roman" w:hAnsi="Times New Roman" w:cs="Times New Roman"/>
          <w:sz w:val="24"/>
          <w:szCs w:val="24"/>
        </w:rPr>
        <w:t xml:space="preserve">Ing. T.Benda, </w:t>
      </w:r>
    </w:p>
    <w:p w:rsidR="00D84DEE" w:rsidRPr="00DD354A" w:rsidRDefault="00D84DEE" w:rsidP="00D6173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354A">
        <w:rPr>
          <w:rFonts w:ascii="Times New Roman" w:hAnsi="Times New Roman" w:cs="Times New Roman"/>
          <w:b/>
          <w:sz w:val="24"/>
          <w:szCs w:val="24"/>
          <w:u w:val="single"/>
        </w:rPr>
        <w:t>Projednáváno:</w:t>
      </w:r>
    </w:p>
    <w:p w:rsidR="002E53C4" w:rsidRDefault="009638BA" w:rsidP="00967D0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Reakce na dopis představitelů Karlovarské oblasti</w:t>
      </w:r>
    </w:p>
    <w:p w:rsidR="009638BA" w:rsidRDefault="009638BA" w:rsidP="009638B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8BA">
        <w:rPr>
          <w:rFonts w:ascii="Times New Roman" w:hAnsi="Times New Roman" w:cs="Times New Roman"/>
          <w:bCs/>
          <w:sz w:val="24"/>
          <w:szCs w:val="24"/>
        </w:rPr>
        <w:t>Kluby byly osloveny s žádostí o postoj k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638BA">
        <w:rPr>
          <w:rFonts w:ascii="Times New Roman" w:hAnsi="Times New Roman" w:cs="Times New Roman"/>
          <w:bCs/>
          <w:sz w:val="24"/>
          <w:szCs w:val="24"/>
        </w:rPr>
        <w:t>dopisu</w:t>
      </w:r>
    </w:p>
    <w:p w:rsidR="009638BA" w:rsidRDefault="009638BA" w:rsidP="009638B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Nezájem klubů o problém</w:t>
      </w:r>
    </w:p>
    <w:p w:rsidR="009638BA" w:rsidRDefault="009638BA" w:rsidP="009638B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STK obdrželo jen několik odpovědí</w:t>
      </w:r>
    </w:p>
    <w:p w:rsidR="00487C13" w:rsidRPr="009638BA" w:rsidRDefault="009638BA" w:rsidP="009638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8BA">
        <w:rPr>
          <w:rFonts w:ascii="Times New Roman" w:hAnsi="Times New Roman" w:cs="Times New Roman"/>
          <w:b/>
          <w:sz w:val="24"/>
          <w:szCs w:val="24"/>
        </w:rPr>
        <w:t>Závěr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Výbor nezaujme žádný oficiální postoj, protože není dostatečný podklad k tomu, aby mohl vyjádřit relevantní názor klubů naší oblasti</w:t>
      </w:r>
    </w:p>
    <w:p w:rsidR="00246897" w:rsidRPr="00487C13" w:rsidRDefault="009638BA" w:rsidP="00AE389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Platby</w:t>
      </w:r>
    </w:p>
    <w:p w:rsidR="00DD354A" w:rsidRPr="009638BA" w:rsidRDefault="009638BA" w:rsidP="00DD35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Návrh T.Bendy na výši odměny delegačnímu pracovníkovi </w:t>
      </w:r>
      <w:r w:rsidR="00B91125">
        <w:rPr>
          <w:rFonts w:ascii="Times New Roman" w:hAnsi="Times New Roman" w:cs="Times New Roman"/>
          <w:sz w:val="24"/>
          <w:szCs w:val="24"/>
        </w:rPr>
        <w:t>(dohodu připraví ihned J.K.)</w:t>
      </w:r>
    </w:p>
    <w:p w:rsidR="009638BA" w:rsidRPr="009638BA" w:rsidRDefault="009638BA" w:rsidP="00DD35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Diskuze na téma nákladů středočeské organizace rozhodčích</w:t>
      </w:r>
    </w:p>
    <w:p w:rsidR="009638BA" w:rsidRPr="009638BA" w:rsidRDefault="009638BA" w:rsidP="00DD35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Schválen návrh na zřízení podúčtu, který by zpřehlednil platby a výdaje rozhodčích (zařídí F.CH)</w:t>
      </w:r>
    </w:p>
    <w:p w:rsidR="009638BA" w:rsidRPr="00B91125" w:rsidRDefault="009638BA" w:rsidP="00DD35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 účetnictví budou náklady a příjmy rozhodčích pro rok 202</w:t>
      </w:r>
      <w:r w:rsidR="006E2C4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vedeny analyticky jako samostatné středisko</w:t>
      </w:r>
    </w:p>
    <w:p w:rsidR="00B91125" w:rsidRPr="00B91125" w:rsidRDefault="00B91125" w:rsidP="00B9112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Návrh předsedy na výši odměny pro STK – schváleno (dohodu připraví ihned J.K.)</w:t>
      </w:r>
    </w:p>
    <w:p w:rsidR="00B91125" w:rsidRPr="00B91125" w:rsidRDefault="00B91125" w:rsidP="00DD35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Návrh předsedy na zrušení odměn pro Výbor – neschváleno poměrem 3:2 s tím, že se bude hlasovat znovu při konkrétní částce a členové se mohou výplaty vzdát</w:t>
      </w:r>
    </w:p>
    <w:p w:rsidR="00B91125" w:rsidRPr="00487C13" w:rsidRDefault="00B91125" w:rsidP="00DD354A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Návrh předsedy – v září 2020 budou schváleny konkrétní dohody i termíny výplat na sezónu 20/21 – schváleno (dohody v září připraví J.K)</w:t>
      </w:r>
    </w:p>
    <w:p w:rsidR="00487C13" w:rsidRPr="00DD354A" w:rsidRDefault="00487C13" w:rsidP="00487C13">
      <w:pPr>
        <w:pStyle w:val="Odstavecseseznamem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D354A" w:rsidRPr="00DD354A" w:rsidRDefault="00B91125" w:rsidP="00DD354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EET</w:t>
      </w:r>
    </w:p>
    <w:p w:rsidR="0090469C" w:rsidRDefault="00B91125" w:rsidP="0090469C">
      <w:pPr>
        <w:pStyle w:val="Odstavecseseznamem"/>
        <w:numPr>
          <w:ilvl w:val="0"/>
          <w:numId w:val="6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T.Benda seznámil členy s problematikou vyplácení rozhodčích příští sezónu při náběhu poslední vlny EET</w:t>
      </w:r>
    </w:p>
    <w:p w:rsidR="00FD4F05" w:rsidRPr="00FD4F05" w:rsidRDefault="00FD4F05" w:rsidP="00FD4F05">
      <w:pPr>
        <w:pStyle w:val="Odstavecseseznamem"/>
        <w:spacing w:line="240" w:lineRule="atLea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FD4F05" w:rsidRPr="00FD4F05" w:rsidRDefault="00B91125" w:rsidP="00B9112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4F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STK  </w:t>
      </w:r>
    </w:p>
    <w:p w:rsidR="0090469C" w:rsidRPr="00FD4F05" w:rsidRDefault="00B91125" w:rsidP="00FD4F0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D4F05">
        <w:rPr>
          <w:rFonts w:ascii="Times New Roman" w:hAnsi="Times New Roman" w:cs="Times New Roman"/>
          <w:sz w:val="24"/>
          <w:szCs w:val="24"/>
        </w:rPr>
        <w:t>Zpráva o Final4</w:t>
      </w:r>
    </w:p>
    <w:p w:rsidR="00B91125" w:rsidRDefault="00B9112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1125">
        <w:rPr>
          <w:rFonts w:ascii="Times New Roman" w:hAnsi="Times New Roman" w:cs="Times New Roman"/>
          <w:sz w:val="24"/>
          <w:szCs w:val="24"/>
        </w:rPr>
        <w:t>Manuál pro pořadatele</w:t>
      </w:r>
      <w:r w:rsidR="00FD4F05">
        <w:rPr>
          <w:rFonts w:ascii="Times New Roman" w:hAnsi="Times New Roman" w:cs="Times New Roman"/>
          <w:sz w:val="24"/>
          <w:szCs w:val="24"/>
        </w:rPr>
        <w:t xml:space="preserve"> – (připraví P.Č)</w:t>
      </w:r>
    </w:p>
    <w:p w:rsidR="00FD4F05" w:rsidRDefault="00FD4F0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Schváleny odměny vítězům Final4 – muži 8000,-Kč, ženy 5000,-Kč</w:t>
      </w:r>
    </w:p>
    <w:p w:rsidR="00FD4F05" w:rsidRDefault="00FD4F0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Šeky připraví P.Č.</w:t>
      </w:r>
    </w:p>
    <w:p w:rsidR="00FD4F05" w:rsidRDefault="00FD4F0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Pozornost nominacím rozhodčích</w:t>
      </w:r>
    </w:p>
    <w:p w:rsidR="00FD4F05" w:rsidRDefault="00FD4F0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každý turnaj bude nominován i komisař</w:t>
      </w:r>
    </w:p>
    <w:p w:rsidR="00FD4F05" w:rsidRDefault="00FD4F0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Předání cen –– pověřený zástupce</w:t>
      </w:r>
    </w:p>
    <w:p w:rsidR="00FD4F05" w:rsidRDefault="00FD4F0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náležitosti – družstva startují na vlastní náklady, rovnoměrně se podělí o náklady na rozhodčí. </w:t>
      </w:r>
      <w:r w:rsidR="00CF0EF7">
        <w:rPr>
          <w:rFonts w:ascii="Times New Roman" w:hAnsi="Times New Roman" w:cs="Times New Roman"/>
          <w:sz w:val="24"/>
          <w:szCs w:val="24"/>
        </w:rPr>
        <w:t xml:space="preserve">Platbu </w:t>
      </w:r>
      <w:r>
        <w:rPr>
          <w:rFonts w:ascii="Times New Roman" w:hAnsi="Times New Roman" w:cs="Times New Roman"/>
          <w:sz w:val="24"/>
          <w:szCs w:val="24"/>
        </w:rPr>
        <w:t xml:space="preserve"> komisaře </w:t>
      </w:r>
      <w:r w:rsidR="00CF0EF7">
        <w:rPr>
          <w:rFonts w:ascii="Times New Roman" w:hAnsi="Times New Roman" w:cs="Times New Roman"/>
          <w:sz w:val="24"/>
          <w:szCs w:val="24"/>
        </w:rPr>
        <w:t>zajistí oblast</w:t>
      </w:r>
    </w:p>
    <w:p w:rsidR="00CF0EF7" w:rsidRDefault="00CF0EF7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Poháry a medaile zajistí T.B.</w:t>
      </w:r>
    </w:p>
    <w:p w:rsidR="00FD4F05" w:rsidRDefault="00CF0EF7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 - </w:t>
      </w:r>
      <w:r w:rsidR="00FD4F05">
        <w:rPr>
          <w:rFonts w:ascii="Times New Roman" w:hAnsi="Times New Roman" w:cs="Times New Roman"/>
          <w:sz w:val="24"/>
          <w:szCs w:val="24"/>
        </w:rPr>
        <w:t>Zpráva o průběhu soutěží</w:t>
      </w:r>
    </w:p>
    <w:p w:rsidR="00FD4F05" w:rsidRDefault="00FD4F0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Vítězové krajských soutěží mini – odměna 1500Kč</w:t>
      </w:r>
    </w:p>
    <w:p w:rsidR="00FD4F05" w:rsidRDefault="00FD4F05" w:rsidP="00B9112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Poháry, medaile – zajistí T.B</w:t>
      </w:r>
      <w:r w:rsidR="00CF0EF7">
        <w:rPr>
          <w:rFonts w:ascii="Times New Roman" w:hAnsi="Times New Roman" w:cs="Times New Roman"/>
          <w:sz w:val="24"/>
          <w:szCs w:val="24"/>
        </w:rPr>
        <w:t>.</w:t>
      </w:r>
    </w:p>
    <w:p w:rsidR="00CF0EF7" w:rsidRDefault="00CF0EF7" w:rsidP="00CF0EF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CF0EF7" w:rsidRDefault="00CF0EF7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Diskuze o směřování basketbalu</w:t>
      </w:r>
    </w:p>
    <w:p w:rsidR="00CF0EF7" w:rsidRDefault="00CF0EF7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P.Č. – zpráva o jednání Výboru ČBF</w:t>
      </w:r>
    </w:p>
    <w:p w:rsidR="00CF0EF7" w:rsidRPr="00CF0EF7" w:rsidRDefault="00CF0EF7" w:rsidP="00CF0EF7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</w:t>
      </w:r>
    </w:p>
    <w:sectPr w:rsidR="00CF0EF7" w:rsidRPr="00CF0EF7" w:rsidSect="0001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402D"/>
    <w:multiLevelType w:val="hybridMultilevel"/>
    <w:tmpl w:val="20BC361A"/>
    <w:lvl w:ilvl="0" w:tplc="CFE87C5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EE166F0"/>
    <w:multiLevelType w:val="hybridMultilevel"/>
    <w:tmpl w:val="FAFC27B8"/>
    <w:lvl w:ilvl="0" w:tplc="5FC8EEB4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31680FBE"/>
    <w:multiLevelType w:val="hybridMultilevel"/>
    <w:tmpl w:val="AE80D932"/>
    <w:lvl w:ilvl="0" w:tplc="F6C462E0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29C6EBE"/>
    <w:multiLevelType w:val="hybridMultilevel"/>
    <w:tmpl w:val="ADC8489A"/>
    <w:lvl w:ilvl="0" w:tplc="F3D00C56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5C4C131E"/>
    <w:multiLevelType w:val="hybridMultilevel"/>
    <w:tmpl w:val="904C24DE"/>
    <w:lvl w:ilvl="0" w:tplc="AFEA5A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74916FA"/>
    <w:multiLevelType w:val="hybridMultilevel"/>
    <w:tmpl w:val="56D0EFC0"/>
    <w:lvl w:ilvl="0" w:tplc="28D845A4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9DA000C"/>
    <w:multiLevelType w:val="hybridMultilevel"/>
    <w:tmpl w:val="1A3850F6"/>
    <w:lvl w:ilvl="0" w:tplc="136428D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F6C21DD"/>
    <w:multiLevelType w:val="hybridMultilevel"/>
    <w:tmpl w:val="189C8D4E"/>
    <w:lvl w:ilvl="0" w:tplc="DCEE121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EE"/>
    <w:rsid w:val="00015D73"/>
    <w:rsid w:val="00015F06"/>
    <w:rsid w:val="00070CDD"/>
    <w:rsid w:val="00083BBB"/>
    <w:rsid w:val="0009730B"/>
    <w:rsid w:val="00126382"/>
    <w:rsid w:val="001E5BD2"/>
    <w:rsid w:val="00246897"/>
    <w:rsid w:val="00280E70"/>
    <w:rsid w:val="002E53C4"/>
    <w:rsid w:val="002F2FC7"/>
    <w:rsid w:val="002F56D2"/>
    <w:rsid w:val="003D545D"/>
    <w:rsid w:val="00487C13"/>
    <w:rsid w:val="004A3864"/>
    <w:rsid w:val="00525A1C"/>
    <w:rsid w:val="00551689"/>
    <w:rsid w:val="00601FAD"/>
    <w:rsid w:val="006D6F6D"/>
    <w:rsid w:val="006E2C45"/>
    <w:rsid w:val="00773863"/>
    <w:rsid w:val="00782C4A"/>
    <w:rsid w:val="0078405A"/>
    <w:rsid w:val="007D613D"/>
    <w:rsid w:val="008367D6"/>
    <w:rsid w:val="00844E53"/>
    <w:rsid w:val="0085072C"/>
    <w:rsid w:val="008E0AF3"/>
    <w:rsid w:val="0090189E"/>
    <w:rsid w:val="0090469C"/>
    <w:rsid w:val="009638BA"/>
    <w:rsid w:val="00967D0A"/>
    <w:rsid w:val="00A34D3E"/>
    <w:rsid w:val="00A4096C"/>
    <w:rsid w:val="00A528B7"/>
    <w:rsid w:val="00A7795E"/>
    <w:rsid w:val="00AE3892"/>
    <w:rsid w:val="00B91125"/>
    <w:rsid w:val="00C30B0B"/>
    <w:rsid w:val="00C348C7"/>
    <w:rsid w:val="00C760C2"/>
    <w:rsid w:val="00CF0EF7"/>
    <w:rsid w:val="00D61735"/>
    <w:rsid w:val="00D63518"/>
    <w:rsid w:val="00D84DEE"/>
    <w:rsid w:val="00D875CF"/>
    <w:rsid w:val="00DA3913"/>
    <w:rsid w:val="00DA565C"/>
    <w:rsid w:val="00DD354A"/>
    <w:rsid w:val="00E10823"/>
    <w:rsid w:val="00EF46F8"/>
    <w:rsid w:val="00F90563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F94C"/>
  <w15:docId w15:val="{292807CB-595B-4B7B-9860-C60CFDE9E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15D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4D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405A"/>
    <w:rPr>
      <w:color w:val="0563C1" w:themeColor="hyperlink"/>
      <w:u w:val="single"/>
    </w:rPr>
  </w:style>
  <w:style w:type="paragraph" w:customStyle="1" w:styleId="Default">
    <w:name w:val="Default"/>
    <w:rsid w:val="00904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Sadská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Žánová</dc:creator>
  <cp:lastModifiedBy>Zanova</cp:lastModifiedBy>
  <cp:revision>4</cp:revision>
  <dcterms:created xsi:type="dcterms:W3CDTF">2020-03-09T15:20:00Z</dcterms:created>
  <dcterms:modified xsi:type="dcterms:W3CDTF">2020-03-09T16:06:00Z</dcterms:modified>
</cp:coreProperties>
</file>